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643" w:right="0" w:firstLine="0"/>
        <w:jc w:val="left"/>
        <w:rPr>
          <w:b/>
          <w:sz w:val="20"/>
        </w:rPr>
      </w:pP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21ª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665" w:right="576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18/09/2023 - 17:00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18/09/2023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665" w:right="8918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Juarez/PSD</w:t>
      </w:r>
    </w:p>
    <w:p>
      <w:pPr>
        <w:spacing w:before="4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line="441" w:lineRule="auto" w:before="1"/>
        <w:ind w:left="665" w:right="576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5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10628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665" w:right="8918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Juarez/PSD</w:t>
      </w:r>
    </w:p>
    <w:p>
      <w:pPr>
        <w:spacing w:after="0" w:line="441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tabs>
          <w:tab w:pos="3542" w:val="left" w:leader="none"/>
          <w:tab w:pos="10537" w:val="left" w:leader="none"/>
        </w:tabs>
        <w:spacing w:before="6"/>
        <w:ind w:left="5" w:right="0" w:firstLine="0"/>
        <w:jc w:val="center"/>
        <w:rPr>
          <w:b/>
          <w:sz w:val="20"/>
        </w:rPr>
      </w:pPr>
      <w:r>
        <w:rPr>
          <w:b/>
          <w:color w:val="6E6E6E"/>
          <w:w w:val="102"/>
          <w:sz w:val="20"/>
          <w:u w:val="single" w:color="000000"/>
        </w:rPr>
        <w:t> </w:t>
      </w:r>
      <w:r>
        <w:rPr>
          <w:b/>
          <w:color w:val="6E6E6E"/>
          <w:sz w:val="20"/>
          <w:u w:val="single" w:color="000000"/>
        </w:rPr>
        <w:tab/>
      </w:r>
      <w:r>
        <w:rPr>
          <w:b/>
          <w:color w:val="6E6E6E"/>
          <w:spacing w:val="-1"/>
          <w:w w:val="110"/>
          <w:sz w:val="20"/>
          <w:u w:val="single" w:color="000000"/>
        </w:rPr>
        <w:t>Sistema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de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Apoio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Processo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w w:val="110"/>
          <w:sz w:val="20"/>
          <w:u w:val="single" w:color="000000"/>
        </w:rPr>
        <w:t>Legislativo</w:t>
      </w:r>
      <w:r>
        <w:rPr>
          <w:b/>
          <w:color w:val="6E6E6E"/>
          <w:sz w:val="20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21ª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spacing w:before="97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line="441" w:lineRule="auto" w:before="0"/>
        <w:ind w:left="665" w:right="576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pStyle w:val="BodyText"/>
        <w:tabs>
          <w:tab w:pos="1135" w:val="left" w:leader="none"/>
          <w:tab w:pos="2097" w:val="left" w:leader="none"/>
          <w:tab w:pos="2916" w:val="left" w:leader="none"/>
          <w:tab w:pos="3373" w:val="left" w:leader="none"/>
        </w:tabs>
        <w:spacing w:before="45"/>
        <w:ind w:left="755"/>
        <w:rPr>
          <w:b/>
        </w:rPr>
      </w:pPr>
      <w:r>
        <w:rPr>
          <w:b/>
          <w:w w:val="105"/>
        </w:rPr>
        <w:t>1</w:t>
        <w:tab/>
        <w:t>-  </w:t>
      </w:r>
      <w:r>
        <w:rPr>
          <w:b/>
          <w:spacing w:val="9"/>
          <w:w w:val="105"/>
        </w:rPr>
        <w:t> </w:t>
      </w:r>
      <w:r>
        <w:rPr>
          <w:b w:val="0"/>
          <w:w w:val="105"/>
        </w:rPr>
        <w:t>PLCM</w:t>
        <w:tab/>
        <w:t>Projeto</w:t>
        <w:tab/>
        <w:t>de</w:t>
        <w:tab/>
        <w:t>Lei</w:t>
      </w:r>
      <w:r>
        <w:rPr>
          <w:b w:val="0"/>
          <w:spacing w:val="-47"/>
          <w:w w:val="105"/>
        </w:rPr>
        <w:t> </w:t>
      </w:r>
      <w:r>
        <w:rPr>
          <w:b w:val="0"/>
          <w:spacing w:val="-1"/>
          <w:w w:val="105"/>
        </w:rPr>
        <w:t>Complementar (Municipal) </w:t>
      </w:r>
      <w:r>
        <w:rPr>
          <w:b w:val="0"/>
          <w:w w:val="105"/>
        </w:rPr>
        <w:t>3/2023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Turno:</w:t>
      </w:r>
    </w:p>
    <w:p>
      <w:pPr>
        <w:pStyle w:val="BodyText"/>
        <w:spacing w:line="175" w:lineRule="exact"/>
        <w:ind w:left="75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before="44"/>
        <w:ind w:left="389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 SOBRE A CRIAÇÃO 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GRUPO DE ATIVIDADE TÉCNICA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(GAT), GRUPO DE ATIVIDADE 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APOIO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(GAA)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GRUPO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ATIVIDADE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FISCALIZATÓRIA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(GAGF),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ÂMBITO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MUNICÍPIO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SERIDÓ/RN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PROVIDÊNCIAS.</w:t>
      </w:r>
    </w:p>
    <w:p>
      <w:pPr>
        <w:pStyle w:val="BodyText"/>
        <w:spacing w:before="45"/>
        <w:ind w:left="622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580" w:right="580"/>
          <w:cols w:num="3" w:equalWidth="0">
            <w:col w:w="3610" w:space="40"/>
            <w:col w:w="3057" w:space="39"/>
            <w:col w:w="3994"/>
          </w:cols>
        </w:sectPr>
      </w:pPr>
    </w:p>
    <w:p>
      <w:pPr>
        <w:spacing w:line="240" w:lineRule="auto" w:before="2" w:after="1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4266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502" w:val="left" w:leader="none"/>
        </w:tabs>
        <w:spacing w:before="45"/>
        <w:ind w:left="75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Complementar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3</w:t>
      </w:r>
      <w:r>
        <w:rPr>
          <w:b w:val="0"/>
          <w:spacing w:val="-3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2023</w:t>
        <w:tab/>
      </w:r>
      <w:r>
        <w:rPr>
          <w:b/>
          <w:w w:val="105"/>
        </w:rPr>
        <w:t>Bruno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502" w:right="4048"/>
        <w:rPr>
          <w:b w:val="0"/>
        </w:rPr>
      </w:pP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-48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</w:rPr>
        <w:t>Juarez</w:t>
      </w:r>
      <w:r>
        <w:rPr>
          <w:b/>
          <w:spacing w:val="2"/>
        </w:rPr>
        <w:t> </w:t>
      </w:r>
      <w:r>
        <w:rPr>
          <w:b w:val="0"/>
        </w:rPr>
        <w:t>Sim</w:t>
      </w:r>
    </w:p>
    <w:p>
      <w:pPr>
        <w:pStyle w:val="BodyText"/>
        <w:spacing w:before="1"/>
        <w:ind w:left="550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50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50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04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66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spacing w:before="0"/>
        <w:ind w:left="66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Video:</w:t>
      </w:r>
      <w:r>
        <w:rPr>
          <w:b/>
          <w:spacing w:val="13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0748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2025-08-19T19:56:43Z</dcterms:created>
  <dcterms:modified xsi:type="dcterms:W3CDTF">2025-08-19T19:56:43Z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